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A9A9" w14:textId="77777777" w:rsidR="00F6253E" w:rsidRPr="00B3366D" w:rsidRDefault="00F6253E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6BA58F29" w14:textId="77777777" w:rsidR="00F6253E" w:rsidRPr="00B3366D" w:rsidRDefault="00F6253E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4971FEC5" w14:textId="55366060" w:rsidR="00F6253E" w:rsidRPr="00B3366D" w:rsidRDefault="003A0616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Troldtekt® acoustic</w:t>
      </w:r>
      <w:r w:rsidR="00F6253E" w:rsidRPr="00B3366D">
        <w:rPr>
          <w:rFonts w:ascii="Arial" w:hAnsi="Arial" w:cs="Arial"/>
          <w:b/>
          <w:sz w:val="24"/>
          <w:szCs w:val="24"/>
          <w:lang w:val="en-US"/>
        </w:rPr>
        <w:t xml:space="preserve"> panels </w:t>
      </w:r>
      <w:r w:rsidR="00AD056D">
        <w:rPr>
          <w:rFonts w:ascii="Arial" w:hAnsi="Arial" w:cs="Arial"/>
          <w:b/>
          <w:sz w:val="24"/>
          <w:szCs w:val="24"/>
          <w:lang w:val="en-US"/>
        </w:rPr>
        <w:t>installed with screws to</w:t>
      </w:r>
      <w:r w:rsidR="00F6253E" w:rsidRPr="00B3366D">
        <w:rPr>
          <w:rFonts w:ascii="Arial" w:hAnsi="Arial" w:cs="Arial"/>
          <w:b/>
          <w:sz w:val="24"/>
          <w:szCs w:val="24"/>
          <w:lang w:val="en-US"/>
        </w:rPr>
        <w:t xml:space="preserve"> Troldtekt C60 steel channel sections</w:t>
      </w:r>
      <w:r w:rsidR="00AD056D">
        <w:rPr>
          <w:rFonts w:ascii="Arial" w:hAnsi="Arial" w:cs="Arial"/>
          <w:b/>
          <w:sz w:val="24"/>
          <w:szCs w:val="24"/>
          <w:lang w:val="en-US"/>
        </w:rPr>
        <w:t>,</w:t>
      </w:r>
      <w:r w:rsidR="00F6253E" w:rsidRPr="00B3366D">
        <w:rPr>
          <w:rFonts w:ascii="Arial" w:hAnsi="Arial" w:cs="Arial"/>
          <w:b/>
          <w:sz w:val="24"/>
          <w:szCs w:val="24"/>
          <w:lang w:val="en-US"/>
        </w:rPr>
        <w:t xml:space="preserve"> direct fixed with adjustable brackets (27-120mm).</w:t>
      </w:r>
    </w:p>
    <w:p w14:paraId="3547B48B" w14:textId="77777777" w:rsidR="00C55E86" w:rsidRDefault="00C55E86" w:rsidP="00C55E86">
      <w:pPr>
        <w:spacing w:after="0"/>
        <w:rPr>
          <w:rFonts w:ascii="Arial" w:hAnsi="Arial" w:cs="Arial"/>
          <w:b/>
          <w:lang w:val="en-US"/>
        </w:rPr>
      </w:pPr>
    </w:p>
    <w:p w14:paraId="1AE5FE55" w14:textId="77777777" w:rsidR="00C55E86" w:rsidRPr="00B47B9A" w:rsidRDefault="00C55E86" w:rsidP="00C55E86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045AC173" w14:textId="77777777" w:rsidR="00F6253E" w:rsidRDefault="00F6253E" w:rsidP="00E51488">
      <w:pPr>
        <w:spacing w:after="0"/>
        <w:rPr>
          <w:rFonts w:ascii="Arial" w:hAnsi="Arial" w:cs="Arial"/>
          <w:b/>
          <w:lang w:val="en-US"/>
        </w:rPr>
      </w:pPr>
    </w:p>
    <w:p w14:paraId="28BBFF98" w14:textId="77777777" w:rsidR="00F6253E" w:rsidRDefault="00F6253E" w:rsidP="00E51488">
      <w:pPr>
        <w:spacing w:after="0"/>
        <w:rPr>
          <w:rFonts w:ascii="Arial" w:hAnsi="Arial" w:cs="Arial"/>
          <w:b/>
          <w:lang w:val="en-US"/>
        </w:rPr>
      </w:pPr>
    </w:p>
    <w:p w14:paraId="4F492124" w14:textId="77777777" w:rsidR="00F6253E" w:rsidRDefault="00F6253E" w:rsidP="00E51488">
      <w:pPr>
        <w:spacing w:after="0"/>
        <w:rPr>
          <w:rFonts w:ascii="Arial" w:hAnsi="Arial" w:cs="Arial"/>
          <w:b/>
          <w:lang w:val="en-US"/>
        </w:rPr>
      </w:pPr>
    </w:p>
    <w:p w14:paraId="43894163" w14:textId="77777777" w:rsidR="00F6253E" w:rsidRPr="00A14A66" w:rsidRDefault="00F6253E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039E4E9B" w14:textId="77777777" w:rsidR="00F6253E" w:rsidRPr="00A14A66" w:rsidRDefault="00F6253E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6B3A4967" w14:textId="77777777" w:rsidR="00F6253E" w:rsidRPr="00A14A66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361EDDFE" w14:textId="77777777" w:rsidR="00F6253E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3B1D4421" w14:textId="190B233B" w:rsidR="00790924" w:rsidRDefault="00F6253E" w:rsidP="0079092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bookmarkStart w:id="0" w:name="_Hlk153271922"/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790924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790924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790924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790924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790924">
        <w:rPr>
          <w:rFonts w:ascii="Arial" w:hAnsi="Arial" w:cs="Arial"/>
          <w:sz w:val="20"/>
          <w:szCs w:val="20"/>
          <w:lang w:val="en-US"/>
        </w:rPr>
        <w:t xml:space="preserve">, </w:t>
      </w:r>
      <w:r w:rsidR="00790924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790924">
        <w:rPr>
          <w:rFonts w:ascii="Arial" w:hAnsi="Arial" w:cs="Arial"/>
          <w:sz w:val="20"/>
          <w:szCs w:val="20"/>
          <w:lang w:val="en-US"/>
        </w:rPr>
        <w:t xml:space="preserve">, </w:t>
      </w:r>
      <w:r w:rsidR="00790924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790924">
        <w:rPr>
          <w:rFonts w:ascii="Arial" w:hAnsi="Arial" w:cs="Arial"/>
          <w:sz w:val="20"/>
          <w:szCs w:val="20"/>
          <w:lang w:val="en-US"/>
        </w:rPr>
        <w:t xml:space="preserve"> </w:t>
      </w:r>
      <w:r w:rsidR="00790924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790924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8" w:history="1">
        <w:r w:rsidR="00790924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bookmarkEnd w:id="0"/>
    <w:p w14:paraId="354EF59B" w14:textId="2E03B4FD" w:rsidR="00F6253E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 xml:space="preserve">Product reference: </w:t>
      </w:r>
      <w:r w:rsidR="003A0616" w:rsidRPr="003A0616">
        <w:rPr>
          <w:rFonts w:ascii="Arial" w:hAnsi="Arial" w:cs="Arial"/>
          <w:sz w:val="20"/>
          <w:szCs w:val="20"/>
        </w:rPr>
        <w:t xml:space="preserve">Troldtekt® </w:t>
      </w:r>
      <w:proofErr w:type="spellStart"/>
      <w:r w:rsidR="003A0616" w:rsidRPr="003A0616">
        <w:rPr>
          <w:rFonts w:ascii="Arial" w:hAnsi="Arial" w:cs="Arial"/>
          <w:sz w:val="20"/>
          <w:szCs w:val="20"/>
        </w:rPr>
        <w:t>acoustic</w:t>
      </w:r>
      <w:proofErr w:type="spellEnd"/>
      <w:r w:rsidR="003A0616" w:rsidRPr="003A0616">
        <w:rPr>
          <w:rFonts w:ascii="Arial" w:hAnsi="Arial" w:cs="Arial"/>
          <w:sz w:val="20"/>
          <w:szCs w:val="20"/>
        </w:rPr>
        <w:t xml:space="preserve"> </w:t>
      </w:r>
      <w:r w:rsidRPr="00A14A66">
        <w:rPr>
          <w:rFonts w:ascii="Arial" w:hAnsi="Arial" w:cs="Arial"/>
          <w:sz w:val="20"/>
          <w:szCs w:val="20"/>
        </w:rPr>
        <w:t xml:space="preserve"> </w:t>
      </w:r>
    </w:p>
    <w:p w14:paraId="3131075D" w14:textId="001DBD84" w:rsidR="00F6253E" w:rsidRPr="003F415D" w:rsidRDefault="00F6253E" w:rsidP="0088473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3F415D">
        <w:rPr>
          <w:rFonts w:ascii="Arial" w:hAnsi="Arial" w:cs="Arial"/>
          <w:sz w:val="20"/>
          <w:szCs w:val="20"/>
          <w:lang w:val="en-US"/>
        </w:rPr>
        <w:t>600X2400mm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="000919F5">
        <w:rPr>
          <w:rFonts w:ascii="Arial" w:hAnsi="Arial" w:cs="Arial"/>
          <w:sz w:val="20"/>
          <w:szCs w:val="20"/>
          <w:lang w:val="en-US"/>
        </w:rPr>
        <w:t>special size.</w:t>
      </w:r>
    </w:p>
    <w:p w14:paraId="40F43C46" w14:textId="571CC0FD" w:rsidR="00F6253E" w:rsidRPr="00065BE4" w:rsidRDefault="00F6253E" w:rsidP="00884739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Thickness: </w:t>
      </w:r>
      <w:r w:rsidRPr="00065BE4">
        <w:rPr>
          <w:rFonts w:ascii="Arial" w:hAnsi="Arial" w:cs="Arial"/>
          <w:sz w:val="20"/>
          <w:szCs w:val="20"/>
          <w:lang w:val="en-US"/>
        </w:rPr>
        <w:t>25mm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065BE4">
        <w:rPr>
          <w:rFonts w:ascii="Arial" w:hAnsi="Arial" w:cs="Arial"/>
          <w:sz w:val="20"/>
          <w:szCs w:val="20"/>
          <w:lang w:val="en-US"/>
        </w:rPr>
        <w:t>35mm</w:t>
      </w:r>
      <w:r w:rsidR="000919F5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3DC9D3AF" w14:textId="77777777" w:rsidR="00AD056D" w:rsidRPr="006845CD" w:rsidRDefault="00AD056D" w:rsidP="00AD056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02CAB878" w14:textId="77777777" w:rsidR="00AD056D" w:rsidRPr="00A14A66" w:rsidRDefault="00AD056D" w:rsidP="00AD056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Extreme fine 0.5mm, Ultrafine 1mm, Fine 1.5mm</w:t>
      </w:r>
    </w:p>
    <w:p w14:paraId="0D0E10D4" w14:textId="5B8EFA47" w:rsidR="00F6253E" w:rsidRDefault="00F6253E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>
        <w:rPr>
          <w:rFonts w:ascii="Arial" w:hAnsi="Arial" w:cs="Arial"/>
          <w:sz w:val="20"/>
          <w:szCs w:val="20"/>
          <w:lang w:val="en-US"/>
        </w:rPr>
        <w:t xml:space="preserve">K0 - Square edges, </w:t>
      </w:r>
      <w:r w:rsidR="005E2A56">
        <w:rPr>
          <w:rFonts w:ascii="Arial" w:hAnsi="Arial" w:cs="Arial"/>
          <w:sz w:val="20"/>
          <w:szCs w:val="20"/>
          <w:lang w:val="en-US"/>
        </w:rPr>
        <w:t xml:space="preserve">K0-U – Square edges with U-trace, </w:t>
      </w:r>
      <w:r>
        <w:rPr>
          <w:rFonts w:ascii="Arial" w:hAnsi="Arial" w:cs="Arial"/>
          <w:sz w:val="20"/>
          <w:szCs w:val="20"/>
          <w:lang w:val="en-US"/>
        </w:rPr>
        <w:t>K5 - 5</w:t>
      </w:r>
      <w:r w:rsidR="0034015D">
        <w:rPr>
          <w:rFonts w:ascii="Arial" w:hAnsi="Arial" w:cs="Arial"/>
          <w:sz w:val="20"/>
          <w:szCs w:val="20"/>
          <w:lang w:val="en-US"/>
        </w:rPr>
        <w:t>mm</w:t>
      </w:r>
      <w:r>
        <w:rPr>
          <w:rFonts w:ascii="Arial" w:hAnsi="Arial" w:cs="Arial"/>
          <w:sz w:val="20"/>
          <w:szCs w:val="20"/>
          <w:lang w:val="en-US"/>
        </w:rPr>
        <w:t xml:space="preserve"> bevel, K11</w:t>
      </w:r>
      <w:r w:rsidR="0034015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-</w:t>
      </w:r>
      <w:r w:rsidR="0034015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11mm bevel, K5-F - With bevel, </w:t>
      </w:r>
      <w:r w:rsidRPr="00472558">
        <w:rPr>
          <w:rFonts w:ascii="Arial" w:hAnsi="Arial" w:cs="Arial"/>
          <w:sz w:val="20"/>
          <w:szCs w:val="20"/>
          <w:lang w:val="en-US"/>
        </w:rPr>
        <w:t>K5-FU - S</w:t>
      </w:r>
      <w:r>
        <w:rPr>
          <w:rFonts w:ascii="Arial" w:hAnsi="Arial" w:cs="Arial"/>
          <w:sz w:val="20"/>
          <w:szCs w:val="20"/>
          <w:lang w:val="en-US"/>
        </w:rPr>
        <w:t>hiplap with rebate for U-groove</w:t>
      </w:r>
    </w:p>
    <w:p w14:paraId="6F26E08F" w14:textId="77777777" w:rsidR="00AD056D" w:rsidRPr="00786401" w:rsidRDefault="00AD056D" w:rsidP="00AD056D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4181B773" w14:textId="77777777" w:rsidR="00AD056D" w:rsidRPr="00472558" w:rsidRDefault="00AD056D" w:rsidP="00AD056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“Gold” Cradle to Cradle” and the "Allergy Friendly Product Award" - "Allergy UK".</w:t>
      </w:r>
    </w:p>
    <w:p w14:paraId="28A3BC69" w14:textId="77777777" w:rsidR="00F6253E" w:rsidRPr="007A0DFB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A0DFB">
        <w:rPr>
          <w:rFonts w:ascii="Arial" w:hAnsi="Arial" w:cs="Arial"/>
          <w:sz w:val="20"/>
          <w:szCs w:val="20"/>
          <w:lang w:val="en-US"/>
        </w:rPr>
        <w:t xml:space="preserve">Grid form: C60 Troldtekt MF channel </w:t>
      </w:r>
      <w:proofErr w:type="gramStart"/>
      <w:r w:rsidRPr="007A0DFB">
        <w:rPr>
          <w:rFonts w:ascii="Arial" w:hAnsi="Arial" w:cs="Arial"/>
          <w:sz w:val="20"/>
          <w:szCs w:val="20"/>
          <w:lang w:val="en-US"/>
        </w:rPr>
        <w:t>sections</w:t>
      </w:r>
      <w:proofErr w:type="gramEnd"/>
    </w:p>
    <w:p w14:paraId="2C7FC3B7" w14:textId="77777777" w:rsidR="00F6253E" w:rsidRPr="00A14A66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Grid exposure: Concealed</w:t>
      </w:r>
    </w:p>
    <w:p w14:paraId="3C840678" w14:textId="77777777" w:rsidR="00F6253E" w:rsidRPr="00426AE7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426AE7">
        <w:rPr>
          <w:rFonts w:ascii="Arial" w:hAnsi="Arial" w:cs="Arial"/>
          <w:sz w:val="20"/>
          <w:szCs w:val="20"/>
        </w:rPr>
        <w:t xml:space="preserve">Suspension system: </w:t>
      </w:r>
      <w:r w:rsidRPr="004762D0">
        <w:rPr>
          <w:rFonts w:ascii="Arial" w:hAnsi="Arial" w:cs="Arial"/>
          <w:sz w:val="20"/>
          <w:szCs w:val="20"/>
        </w:rPr>
        <w:t>Troldtekt C60 system.</w:t>
      </w:r>
    </w:p>
    <w:p w14:paraId="2FF8EBE8" w14:textId="77777777" w:rsidR="00F6253E" w:rsidRPr="00A14A66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C60 grid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600mm</w:t>
      </w:r>
    </w:p>
    <w:p w14:paraId="7B7EF39A" w14:textId="77777777" w:rsidR="00F6253E" w:rsidRPr="00A14A66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Maximum 1200mm</w:t>
      </w:r>
    </w:p>
    <w:p w14:paraId="5054505B" w14:textId="6CB4081E" w:rsidR="00F6253E" w:rsidRPr="003F415D" w:rsidRDefault="00F6253E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3F415D">
        <w:rPr>
          <w:rFonts w:ascii="Arial" w:hAnsi="Arial" w:cs="Arial"/>
          <w:sz w:val="20"/>
          <w:szCs w:val="20"/>
          <w:lang w:val="en-US"/>
        </w:rPr>
        <w:t>600X2400mm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4D9BA52D" w14:textId="77777777" w:rsidR="00F6253E" w:rsidRPr="00A14A66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0919F5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>All panel units are screw fastened and demountable</w:t>
      </w:r>
    </w:p>
    <w:p w14:paraId="671C7B53" w14:textId="77777777" w:rsidR="00F6253E" w:rsidRPr="00A14A66" w:rsidRDefault="00F6253E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52&lt;145</w:t>
      </w:r>
      <w:r w:rsidRPr="00A14A66">
        <w:rPr>
          <w:rFonts w:ascii="Arial" w:hAnsi="Arial" w:cs="Arial"/>
          <w:sz w:val="20"/>
          <w:szCs w:val="20"/>
          <w:lang w:val="en-US"/>
        </w:rPr>
        <w:t>mm from structural soffit.</w:t>
      </w:r>
    </w:p>
    <w:p w14:paraId="4AB40009" w14:textId="77777777" w:rsidR="00F6253E" w:rsidRPr="00A14A66" w:rsidRDefault="00F6253E" w:rsidP="00FB0A7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Manufacturer’s Troldtekt suspension components to include C60 Connectors, Adjustable suspension brackets (27-120mm), Perimeter channel angle profile and Troldtekt self-tapping screws.</w:t>
      </w:r>
    </w:p>
    <w:p w14:paraId="76722DC9" w14:textId="7DF69E31" w:rsidR="00F6253E" w:rsidRPr="00065BE4" w:rsidRDefault="00F6253E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mm </w:t>
      </w:r>
      <w:r w:rsidR="006864CE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6864CE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6864CE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</w:t>
      </w:r>
      <w:r w:rsidRPr="00065BE4">
        <w:rPr>
          <w:rFonts w:ascii="Arial" w:hAnsi="Arial" w:cs="Arial"/>
          <w:sz w:val="20"/>
          <w:szCs w:val="20"/>
          <w:lang w:val="en-US"/>
        </w:rPr>
        <w:t>o complete the required Absorber Class ceiling)</w:t>
      </w:r>
    </w:p>
    <w:p w14:paraId="15537407" w14:textId="77777777" w:rsidR="00F6253E" w:rsidRPr="00A14A66" w:rsidRDefault="00F6253E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3D96FBB2" w14:textId="77777777" w:rsidR="00F6253E" w:rsidRPr="00A14A66" w:rsidRDefault="00F6253E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6442BC9F" w14:textId="77777777" w:rsidR="00F6253E" w:rsidRPr="00A14A66" w:rsidRDefault="00F6253E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325 INSTALLING ADJUSTABLE SUSPENSION BRACKETS</w:t>
      </w:r>
    </w:p>
    <w:p w14:paraId="6F4AFB3F" w14:textId="77777777" w:rsidR="00F6253E" w:rsidRPr="00A14A66" w:rsidRDefault="00F6253E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C-suspension brackets vertically and securely </w:t>
      </w:r>
      <w:r>
        <w:rPr>
          <w:rFonts w:ascii="Arial" w:hAnsi="Arial" w:cs="Arial"/>
          <w:sz w:val="20"/>
          <w:szCs w:val="20"/>
          <w:lang w:val="en-US"/>
        </w:rPr>
        <w:t xml:space="preserve">to </w:t>
      </w:r>
      <w:r w:rsidRPr="00A14A66">
        <w:rPr>
          <w:rFonts w:ascii="Arial" w:hAnsi="Arial" w:cs="Arial"/>
          <w:sz w:val="20"/>
          <w:szCs w:val="20"/>
          <w:lang w:val="en-US"/>
        </w:rPr>
        <w:t>the structural soffit</w:t>
      </w:r>
      <w:r>
        <w:rPr>
          <w:rFonts w:ascii="Arial" w:hAnsi="Arial" w:cs="Arial"/>
          <w:sz w:val="20"/>
          <w:szCs w:val="20"/>
          <w:lang w:val="en-US"/>
        </w:rPr>
        <w:t xml:space="preserve"> using appropriate f</w:t>
      </w:r>
      <w:r w:rsidRPr="00A14A66">
        <w:rPr>
          <w:rFonts w:ascii="Arial" w:hAnsi="Arial" w:cs="Arial"/>
          <w:sz w:val="20"/>
          <w:szCs w:val="20"/>
          <w:lang w:val="en-US"/>
        </w:rPr>
        <w:t>asteners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2A9597C6" w14:textId="77777777" w:rsidR="00F6253E" w:rsidRPr="00A14A66" w:rsidRDefault="00F6253E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</w:t>
      </w:r>
      <w:r>
        <w:rPr>
          <w:rFonts w:ascii="Arial" w:hAnsi="Arial" w:cs="Arial"/>
          <w:sz w:val="20"/>
          <w:szCs w:val="20"/>
          <w:lang w:val="en-US"/>
        </w:rPr>
        <w:t xml:space="preserve">Maximum 1200mm or as </w:t>
      </w:r>
      <w:r w:rsidRPr="00A14A66">
        <w:rPr>
          <w:rFonts w:ascii="Arial" w:hAnsi="Arial" w:cs="Arial"/>
          <w:sz w:val="20"/>
          <w:szCs w:val="20"/>
          <w:lang w:val="en-US"/>
        </w:rPr>
        <w:t>C60 MF Troldtekt grid manufacturer’s requirements.</w:t>
      </w:r>
    </w:p>
    <w:p w14:paraId="47EC5262" w14:textId="77777777" w:rsidR="00F6253E" w:rsidRPr="00A14A66" w:rsidRDefault="00F6253E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50215011" w14:textId="77777777" w:rsidR="00F6253E" w:rsidRPr="00A14A66" w:rsidRDefault="00F6253E" w:rsidP="00A14A6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335 PERIMETER CHANNEL </w:t>
      </w:r>
      <w:r w:rsidRPr="00A14A66">
        <w:rPr>
          <w:rFonts w:ascii="Arial" w:hAnsi="Arial" w:cs="Arial"/>
          <w:sz w:val="20"/>
          <w:szCs w:val="20"/>
          <w:lang w:val="en-US"/>
        </w:rPr>
        <w:t>TRIM</w:t>
      </w:r>
    </w:p>
    <w:p w14:paraId="29098D8B" w14:textId="77777777" w:rsidR="00F6253E" w:rsidRPr="00A14A66" w:rsidRDefault="00F6253E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Jointing: Neat and accurate, without lipping or twisting</w:t>
      </w:r>
    </w:p>
    <w:p w14:paraId="6E87E084" w14:textId="77777777" w:rsidR="00F6253E" w:rsidRPr="00A14A66" w:rsidRDefault="00F6253E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lastRenderedPageBreak/>
        <w:t xml:space="preserve">External and internal corners: </w:t>
      </w:r>
      <w:proofErr w:type="spellStart"/>
      <w:r w:rsidRPr="00A14A66">
        <w:rPr>
          <w:rFonts w:ascii="Arial" w:hAnsi="Arial" w:cs="Arial"/>
          <w:sz w:val="20"/>
          <w:szCs w:val="20"/>
          <w:lang w:val="en-US"/>
        </w:rPr>
        <w:t>Mitre</w:t>
      </w:r>
      <w:proofErr w:type="spellEnd"/>
      <w:r w:rsidRPr="00A14A66">
        <w:rPr>
          <w:rFonts w:ascii="Arial" w:hAnsi="Arial" w:cs="Arial"/>
          <w:sz w:val="20"/>
          <w:szCs w:val="20"/>
          <w:lang w:val="en-US"/>
        </w:rPr>
        <w:t xml:space="preserve"> joints</w:t>
      </w:r>
    </w:p>
    <w:p w14:paraId="6DBD0BAE" w14:textId="77777777" w:rsidR="00F6253E" w:rsidRPr="00A14A66" w:rsidRDefault="00F6253E" w:rsidP="00A14A6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Intermediate butt joints: Minimize. Use longest available lengths of trim. Align adjacent lengths.</w:t>
      </w:r>
    </w:p>
    <w:p w14:paraId="0876096D" w14:textId="77777777" w:rsidR="00F6253E" w:rsidRPr="0034015D" w:rsidRDefault="00F6253E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Fixing: Fix firmly to perimeter wall or other building structure with appropriate fixings.</w:t>
      </w:r>
    </w:p>
    <w:p w14:paraId="33544DC6" w14:textId="77777777" w:rsidR="00F6253E" w:rsidRDefault="00F6253E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4388117" w14:textId="77777777" w:rsidR="00F6253E" w:rsidRDefault="00F6253E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6BD393B" w14:textId="77777777" w:rsidR="00F6253E" w:rsidRPr="00A14A66" w:rsidRDefault="00F6253E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64495929" w14:textId="435F1093" w:rsidR="0034015D" w:rsidRDefault="0034015D" w:rsidP="00340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9" w:history="1">
        <w:r w:rsidR="00AD056D" w:rsidRPr="000B5040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AD056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for download.</w:t>
      </w:r>
    </w:p>
    <w:p w14:paraId="6CEE53BB" w14:textId="77777777" w:rsidR="0034015D" w:rsidRDefault="0034015D" w:rsidP="00340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0E0F24F9" w14:textId="790029F5" w:rsidR="0034015D" w:rsidRDefault="0034015D" w:rsidP="00340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r w:rsidR="00AD056D">
        <w:rPr>
          <w:rFonts w:ascii="Arial" w:hAnsi="Arial" w:cs="Arial"/>
          <w:sz w:val="20"/>
          <w:szCs w:val="20"/>
          <w:lang w:val="en-US"/>
        </w:rPr>
        <w:t>acclimatize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AD056D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760A17A1" w14:textId="0653BAEA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Troldtekt panels installed in broken bond</w:t>
      </w:r>
      <w:r w:rsidR="003A0616">
        <w:rPr>
          <w:rFonts w:ascii="Arial" w:hAnsi="Arial" w:cs="Arial"/>
          <w:sz w:val="20"/>
          <w:szCs w:val="20"/>
          <w:lang w:val="en-US"/>
        </w:rPr>
        <w:t xml:space="preserve"> / stack bond (grid)</w:t>
      </w:r>
    </w:p>
    <w:p w14:paraId="7C397E03" w14:textId="77777777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44A4231D" w14:textId="04FE0229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Fixing: Screw fasten panels using Troldtekt pre</w:t>
      </w:r>
      <w:r w:rsidR="00AD056D">
        <w:rPr>
          <w:rFonts w:ascii="Arial" w:hAnsi="Arial" w:cs="Arial"/>
          <w:sz w:val="20"/>
          <w:szCs w:val="20"/>
          <w:lang w:val="en-US"/>
        </w:rPr>
        <w:t>-</w:t>
      </w:r>
      <w:r>
        <w:rPr>
          <w:rFonts w:ascii="Arial" w:hAnsi="Arial" w:cs="Arial"/>
          <w:sz w:val="20"/>
          <w:szCs w:val="20"/>
          <w:lang w:val="en-US"/>
        </w:rPr>
        <w:t>painted screws securely and firmly to C60 grid members.</w:t>
      </w:r>
    </w:p>
    <w:p w14:paraId="67E3EA45" w14:textId="77777777" w:rsidR="00F6253E" w:rsidRDefault="00F6253E" w:rsidP="006523E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20/25mm from the panel edges and equally and accurately positioned to one another in accordance with Installation Instructions.</w:t>
      </w:r>
    </w:p>
    <w:p w14:paraId="2D9F57FF" w14:textId="77777777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Provide a flat surface free from bowing and lipping. Set screw heads below surface of boards avoiding overtightening.</w:t>
      </w:r>
    </w:p>
    <w:p w14:paraId="54FF9FF0" w14:textId="7B58C0DB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Place 30 or 50mm </w:t>
      </w:r>
      <w:r w:rsidR="006864CE">
        <w:rPr>
          <w:rFonts w:ascii="Arial" w:hAnsi="Arial" w:cs="Arial"/>
          <w:sz w:val="20"/>
          <w:szCs w:val="20"/>
          <w:lang w:val="en-US"/>
        </w:rPr>
        <w:t>s</w:t>
      </w:r>
      <w:r>
        <w:rPr>
          <w:rFonts w:ascii="Arial" w:hAnsi="Arial" w:cs="Arial"/>
          <w:sz w:val="20"/>
          <w:szCs w:val="20"/>
          <w:lang w:val="en-US"/>
        </w:rPr>
        <w:t>tone</w:t>
      </w:r>
      <w:r w:rsidR="006864CE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wool </w:t>
      </w:r>
      <w:r w:rsidR="006864CE">
        <w:rPr>
          <w:rFonts w:ascii="Arial" w:hAnsi="Arial" w:cs="Arial"/>
          <w:sz w:val="20"/>
          <w:szCs w:val="20"/>
          <w:lang w:val="en-US"/>
        </w:rPr>
        <w:t>a</w:t>
      </w:r>
      <w:r>
        <w:rPr>
          <w:rFonts w:ascii="Arial" w:hAnsi="Arial" w:cs="Arial"/>
          <w:sz w:val="20"/>
          <w:szCs w:val="20"/>
          <w:lang w:val="en-US"/>
        </w:rPr>
        <w:t>coustic pads over Troldtekt panels and fit tightly between the C60 grid sections, trimming where necessary.</w:t>
      </w:r>
    </w:p>
    <w:p w14:paraId="6DA78CE8" w14:textId="77777777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4FD58E80" w14:textId="77777777" w:rsidR="00F6253E" w:rsidRDefault="00F6253E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4EC8A5D5" w14:textId="77777777" w:rsidR="00F6253E" w:rsidRDefault="00F6253E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028EB459" w14:textId="77777777" w:rsidR="00F6253E" w:rsidRDefault="00F6253E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37A97740" w14:textId="4E63E14B" w:rsidR="00F6253E" w:rsidRPr="00A14A66" w:rsidRDefault="00F6253E" w:rsidP="005E2A56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TEGRATED SERVICES</w:t>
      </w:r>
    </w:p>
    <w:p w14:paraId="47D1FC05" w14:textId="77777777" w:rsidR="005E2A56" w:rsidRDefault="00F6253E" w:rsidP="005E2A5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7F677D">
        <w:rPr>
          <w:rFonts w:ascii="Arial" w:hAnsi="Arial" w:cs="Arial"/>
          <w:sz w:val="20"/>
          <w:szCs w:val="20"/>
        </w:rPr>
        <w:t xml:space="preserve">Troldtekt </w:t>
      </w:r>
      <w:proofErr w:type="spellStart"/>
      <w:r>
        <w:rPr>
          <w:rFonts w:ascii="Arial" w:hAnsi="Arial" w:cs="Arial"/>
          <w:sz w:val="20"/>
          <w:szCs w:val="20"/>
        </w:rPr>
        <w:t>ceiling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015D">
        <w:rPr>
          <w:rFonts w:ascii="Arial" w:hAnsi="Arial" w:cs="Arial"/>
          <w:sz w:val="20"/>
          <w:szCs w:val="20"/>
        </w:rPr>
        <w:t>access</w:t>
      </w:r>
      <w:proofErr w:type="spellEnd"/>
      <w:r w:rsidR="0034015D">
        <w:rPr>
          <w:rFonts w:ascii="Arial" w:hAnsi="Arial" w:cs="Arial"/>
          <w:sz w:val="20"/>
          <w:szCs w:val="20"/>
        </w:rPr>
        <w:t xml:space="preserve"> panels 300X300</w:t>
      </w:r>
      <w:r w:rsidRPr="007F677D">
        <w:rPr>
          <w:rFonts w:ascii="Arial" w:hAnsi="Arial" w:cs="Arial"/>
          <w:sz w:val="20"/>
          <w:szCs w:val="20"/>
        </w:rPr>
        <w:t>mm, 400X400mm, 600X600mm</w:t>
      </w:r>
      <w:r w:rsidR="005E2A56">
        <w:rPr>
          <w:rFonts w:ascii="Arial" w:hAnsi="Arial" w:cs="Arial"/>
          <w:sz w:val="20"/>
          <w:szCs w:val="20"/>
        </w:rPr>
        <w:t>, 600X1200m</w:t>
      </w:r>
    </w:p>
    <w:p w14:paraId="3F555E5B" w14:textId="1A83A808" w:rsidR="00F6253E" w:rsidRPr="005E2A56" w:rsidRDefault="00F6253E" w:rsidP="005E2A5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5E2A56">
        <w:rPr>
          <w:rFonts w:ascii="Arial" w:hAnsi="Arial" w:cs="Arial"/>
          <w:sz w:val="20"/>
          <w:szCs w:val="20"/>
          <w:lang w:val="en-US"/>
        </w:rPr>
        <w:t>General: Position services accurately, support adequately. Align and level in relation to the ceiling and suspension system. Do not diminish performance of ceiling system.</w:t>
      </w:r>
    </w:p>
    <w:p w14:paraId="49118E4B" w14:textId="77777777" w:rsidR="00F6253E" w:rsidRPr="007F677D" w:rsidRDefault="00F6253E" w:rsidP="00BE10F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418CA6CB" w14:textId="77777777" w:rsidR="00F6253E" w:rsidRPr="007F677D" w:rsidRDefault="00F6253E" w:rsidP="00BE10F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4BE78187" w14:textId="77777777" w:rsidR="00F6253E" w:rsidRPr="007F677D" w:rsidRDefault="00F6253E" w:rsidP="00BE10F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0B60F256" w14:textId="77777777" w:rsidR="00F6253E" w:rsidRPr="007F677D" w:rsidRDefault="00F6253E" w:rsidP="00BE10F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213D7C00" w14:textId="77777777" w:rsidR="00F6253E" w:rsidRDefault="00F6253E" w:rsidP="00BE10F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Independently supported: Provide flanges to support</w:t>
      </w:r>
      <w:r>
        <w:rPr>
          <w:rFonts w:ascii="Arial" w:hAnsi="Arial" w:cs="Arial"/>
          <w:sz w:val="20"/>
          <w:szCs w:val="20"/>
          <w:lang w:val="en-US"/>
        </w:rPr>
        <w:t xml:space="preserve"> 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4ECACCAA" w14:textId="77777777" w:rsidR="00F6253E" w:rsidRPr="00382EDC" w:rsidRDefault="00F6253E" w:rsidP="00382EDC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551A663B" w14:textId="77777777" w:rsidR="00F6253E" w:rsidRPr="00382EDC" w:rsidRDefault="00F6253E" w:rsidP="00382EDC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70D0C26B" w14:textId="77777777" w:rsidR="00F6253E" w:rsidRDefault="00F6253E" w:rsidP="00382EDC">
      <w:pPr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13BF6CAC" w14:textId="77777777" w:rsidR="00F6253E" w:rsidRPr="00A14A66" w:rsidRDefault="00F6253E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F6253E" w:rsidRPr="00A14A66" w:rsidSect="00A37C2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41C92" w14:textId="77777777" w:rsidR="00947B23" w:rsidRDefault="00947B23" w:rsidP="00BE10F5">
      <w:pPr>
        <w:spacing w:after="0" w:line="240" w:lineRule="auto"/>
      </w:pPr>
      <w:r>
        <w:separator/>
      </w:r>
    </w:p>
  </w:endnote>
  <w:endnote w:type="continuationSeparator" w:id="0">
    <w:p w14:paraId="7B49D2F4" w14:textId="77777777" w:rsidR="00947B23" w:rsidRDefault="00947B23" w:rsidP="00BE1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8C83E" w14:textId="77777777" w:rsidR="00947B23" w:rsidRDefault="00947B23" w:rsidP="00BE10F5">
      <w:pPr>
        <w:spacing w:after="0" w:line="240" w:lineRule="auto"/>
      </w:pPr>
      <w:r>
        <w:separator/>
      </w:r>
    </w:p>
  </w:footnote>
  <w:footnote w:type="continuationSeparator" w:id="0">
    <w:p w14:paraId="69D8F658" w14:textId="77777777" w:rsidR="00947B23" w:rsidRDefault="00947B23" w:rsidP="00BE1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abstractNum w:abstractNumId="2" w15:restartNumberingAfterBreak="0">
    <w:nsid w:val="68C62FE7"/>
    <w:multiLevelType w:val="hybridMultilevel"/>
    <w:tmpl w:val="239C9B1E"/>
    <w:lvl w:ilvl="0" w:tplc="D7A2EDCA">
      <w:start w:val="395"/>
      <w:numFmt w:val="decimal"/>
      <w:lvlText w:val="%1"/>
      <w:lvlJc w:val="left"/>
      <w:pPr>
        <w:ind w:left="1664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</w:lvl>
    <w:lvl w:ilvl="3" w:tplc="0406000F" w:tentative="1">
      <w:start w:val="1"/>
      <w:numFmt w:val="decimal"/>
      <w:lvlText w:val="%4."/>
      <w:lvlJc w:val="left"/>
      <w:pPr>
        <w:ind w:left="3824" w:hanging="360"/>
      </w:p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</w:lvl>
    <w:lvl w:ilvl="6" w:tplc="0406000F" w:tentative="1">
      <w:start w:val="1"/>
      <w:numFmt w:val="decimal"/>
      <w:lvlText w:val="%7."/>
      <w:lvlJc w:val="left"/>
      <w:pPr>
        <w:ind w:left="5984" w:hanging="360"/>
      </w:p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144888507">
    <w:abstractNumId w:val="0"/>
  </w:num>
  <w:num w:numId="2" w16cid:durableId="1183861206">
    <w:abstractNumId w:val="1"/>
  </w:num>
  <w:num w:numId="3" w16cid:durableId="1015497369">
    <w:abstractNumId w:val="0"/>
  </w:num>
  <w:num w:numId="4" w16cid:durableId="657076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65BE4"/>
    <w:rsid w:val="000919F5"/>
    <w:rsid w:val="00122461"/>
    <w:rsid w:val="001527CC"/>
    <w:rsid w:val="001E0DBB"/>
    <w:rsid w:val="00252A2D"/>
    <w:rsid w:val="0027636D"/>
    <w:rsid w:val="002A23AF"/>
    <w:rsid w:val="002A50D9"/>
    <w:rsid w:val="0034015D"/>
    <w:rsid w:val="00382EDC"/>
    <w:rsid w:val="003A0616"/>
    <w:rsid w:val="003B63B7"/>
    <w:rsid w:val="003D5F2E"/>
    <w:rsid w:val="003F415D"/>
    <w:rsid w:val="00426AE7"/>
    <w:rsid w:val="00472558"/>
    <w:rsid w:val="004762D0"/>
    <w:rsid w:val="004C54F4"/>
    <w:rsid w:val="005A26EB"/>
    <w:rsid w:val="005C7AA1"/>
    <w:rsid w:val="005E2A56"/>
    <w:rsid w:val="006523E1"/>
    <w:rsid w:val="006864CE"/>
    <w:rsid w:val="006D0AD6"/>
    <w:rsid w:val="00704A61"/>
    <w:rsid w:val="00790924"/>
    <w:rsid w:val="007A0DFB"/>
    <w:rsid w:val="007B0E8C"/>
    <w:rsid w:val="007F677D"/>
    <w:rsid w:val="00857423"/>
    <w:rsid w:val="00884739"/>
    <w:rsid w:val="00947B23"/>
    <w:rsid w:val="009B724B"/>
    <w:rsid w:val="00A14A66"/>
    <w:rsid w:val="00A33A0C"/>
    <w:rsid w:val="00A37C28"/>
    <w:rsid w:val="00A92F7E"/>
    <w:rsid w:val="00AD056D"/>
    <w:rsid w:val="00B3366D"/>
    <w:rsid w:val="00B4611F"/>
    <w:rsid w:val="00BE10F5"/>
    <w:rsid w:val="00BE1139"/>
    <w:rsid w:val="00C12AB9"/>
    <w:rsid w:val="00C20678"/>
    <w:rsid w:val="00C27C7E"/>
    <w:rsid w:val="00C55E86"/>
    <w:rsid w:val="00D2396C"/>
    <w:rsid w:val="00D62405"/>
    <w:rsid w:val="00DF403D"/>
    <w:rsid w:val="00E51488"/>
    <w:rsid w:val="00E9543D"/>
    <w:rsid w:val="00F6253E"/>
    <w:rsid w:val="00F8398E"/>
    <w:rsid w:val="00FA16A1"/>
    <w:rsid w:val="00FB0A7F"/>
    <w:rsid w:val="00FD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1F443C"/>
  <w15:docId w15:val="{8CC9D929-E156-4C91-B73B-4511750C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2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7909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s@troldtekt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roldtekt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6B226-588B-4B71-BCFD-D6EB8A7E3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663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Christensen</dc:creator>
  <cp:lastModifiedBy>Michael Østertoft Christensen</cp:lastModifiedBy>
  <cp:revision>2</cp:revision>
  <dcterms:created xsi:type="dcterms:W3CDTF">2024-12-09T14:55:00Z</dcterms:created>
  <dcterms:modified xsi:type="dcterms:W3CDTF">2024-12-09T14:55:00Z</dcterms:modified>
</cp:coreProperties>
</file>